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DA3" w:rsidRDefault="003A3DA3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DA3" w:rsidRDefault="003A3DA3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DA3" w:rsidRPr="003A3DA3" w:rsidRDefault="003A3DA3" w:rsidP="003A3DA3">
      <w:pPr>
        <w:shd w:val="clear" w:color="auto" w:fill="FFFFFF"/>
        <w:tabs>
          <w:tab w:val="left" w:pos="8130"/>
        </w:tabs>
        <w:spacing w:after="0" w:line="269" w:lineRule="exact"/>
        <w:ind w:right="4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D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СОВЕТ ДЕ</w:t>
      </w:r>
      <w:bookmarkStart w:id="0" w:name="_GoBack"/>
      <w:bookmarkEnd w:id="0"/>
      <w:r w:rsidRPr="003A3D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ПУТАТОВ</w:t>
      </w:r>
      <w:r w:rsidRPr="003A3D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3A3DA3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ПРОЕКТ</w:t>
      </w:r>
      <w:r w:rsidRPr="003A3DA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u w:val="single"/>
          <w:lang w:eastAsia="ru-RU"/>
        </w:rPr>
        <w:br/>
      </w:r>
      <w:r w:rsidRPr="003A3D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СКАЛИНСКОГО СЕЛЬСОВЕТА</w:t>
      </w:r>
    </w:p>
    <w:p w:rsidR="003A3DA3" w:rsidRPr="003A3DA3" w:rsidRDefault="003A3DA3" w:rsidP="003A3DA3">
      <w:pPr>
        <w:shd w:val="clear" w:color="auto" w:fill="FFFFFF"/>
        <w:spacing w:after="0" w:line="269" w:lineRule="exact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DA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</w:t>
      </w:r>
    </w:p>
    <w:p w:rsidR="003A3DA3" w:rsidRPr="003A3DA3" w:rsidRDefault="003A3DA3" w:rsidP="003A3DA3">
      <w:pPr>
        <w:shd w:val="clear" w:color="auto" w:fill="FFFFFF"/>
        <w:spacing w:after="0" w:line="269" w:lineRule="exact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DA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3A3DA3" w:rsidRPr="003A3DA3" w:rsidRDefault="003A3DA3" w:rsidP="003A3DA3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3A3DA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пятый созыв</w:t>
      </w:r>
    </w:p>
    <w:p w:rsidR="003A3DA3" w:rsidRPr="003A3DA3" w:rsidRDefault="003A3DA3" w:rsidP="003A3DA3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3A3DA3" w:rsidRPr="003A3DA3" w:rsidRDefault="003A3DA3" w:rsidP="003A3DA3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w w:val="125"/>
          <w:sz w:val="24"/>
          <w:szCs w:val="24"/>
          <w:lang w:eastAsia="ru-RU"/>
        </w:rPr>
      </w:pPr>
      <w:r w:rsidRPr="003A3DA3">
        <w:rPr>
          <w:rFonts w:ascii="Times New Roman" w:eastAsia="Times New Roman" w:hAnsi="Times New Roman" w:cs="Times New Roman"/>
          <w:w w:val="125"/>
          <w:sz w:val="24"/>
          <w:szCs w:val="24"/>
          <w:lang w:eastAsia="ru-RU"/>
        </w:rPr>
        <w:t>РЕШЕНИЕ № ___</w:t>
      </w:r>
    </w:p>
    <w:p w:rsidR="003A3DA3" w:rsidRPr="003A3DA3" w:rsidRDefault="003A3DA3" w:rsidP="003A3DA3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Cs/>
          <w:w w:val="125"/>
          <w:sz w:val="24"/>
          <w:szCs w:val="24"/>
          <w:lang w:eastAsia="ru-RU"/>
        </w:rPr>
      </w:pPr>
      <w:r w:rsidRPr="003A3DA3">
        <w:rPr>
          <w:rFonts w:ascii="Times New Roman" w:eastAsia="Times New Roman" w:hAnsi="Times New Roman" w:cs="Times New Roman"/>
          <w:bCs/>
          <w:w w:val="125"/>
          <w:sz w:val="24"/>
          <w:szCs w:val="24"/>
          <w:lang w:eastAsia="ru-RU"/>
        </w:rPr>
        <w:t>________________ сессии</w:t>
      </w:r>
    </w:p>
    <w:p w:rsidR="003A3DA3" w:rsidRPr="003A3DA3" w:rsidRDefault="003A3DA3" w:rsidP="003A3DA3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b/>
          <w:bCs/>
          <w:w w:val="125"/>
          <w:sz w:val="24"/>
          <w:szCs w:val="24"/>
          <w:lang w:eastAsia="ru-RU"/>
        </w:rPr>
      </w:pPr>
    </w:p>
    <w:p w:rsidR="003A3DA3" w:rsidRDefault="003A3DA3" w:rsidP="003A3DA3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DA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от __</w:t>
      </w:r>
      <w:proofErr w:type="gramStart"/>
      <w:r w:rsidRPr="003A3DA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_._</w:t>
      </w:r>
      <w:proofErr w:type="gramEnd"/>
      <w:r w:rsidRPr="003A3DA3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___.</w:t>
      </w:r>
      <w:r w:rsidRPr="003A3D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2017 г.</w:t>
      </w:r>
      <w:r w:rsidRPr="003A3D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</w:r>
      <w:r w:rsidRPr="003A3D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</w:r>
      <w:r w:rsidRPr="003A3D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</w:r>
      <w:r w:rsidRPr="003A3D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</w:r>
      <w:r w:rsidRPr="003A3D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</w:r>
      <w:r w:rsidRPr="003A3DA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ab/>
      </w:r>
      <w:r w:rsidRPr="003A3DA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с.</w:t>
      </w:r>
      <w:r w:rsidR="008D7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A3DA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Скала</w:t>
      </w:r>
    </w:p>
    <w:p w:rsidR="008D7258" w:rsidRPr="003A3DA3" w:rsidRDefault="008D7258" w:rsidP="003A3DA3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258" w:rsidRPr="007A3A36" w:rsidRDefault="008D7258" w:rsidP="008D72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утверждении Положения</w:t>
      </w:r>
    </w:p>
    <w:p w:rsidR="008D7258" w:rsidRDefault="008D7258" w:rsidP="008D72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7A3A36">
        <w:rPr>
          <w:rFonts w:ascii="Times New Roman" w:hAnsi="Times New Roman" w:cs="Times New Roman"/>
          <w:b/>
          <w:sz w:val="24"/>
          <w:szCs w:val="24"/>
        </w:rPr>
        <w:t xml:space="preserve">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Скалинского сельсовета Колыванского района Новосибирской области, и лицами замещающими муниципальные должности Скалинского сельсовета Колыванского района Новосибирской области, и соблюдения ограничений лицами, замещающими муниципальные должности Скалинского сельсовета Колыванского района Новосибирской области</w:t>
      </w:r>
    </w:p>
    <w:p w:rsidR="008D7258" w:rsidRDefault="008D7258" w:rsidP="008D72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258" w:rsidRDefault="008D7258" w:rsidP="008D72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25.12.2008 года №273-ФЗ «О противодействии коррупции», Совет депутатов Скалинского сельсовета Колыванского района Новосибирской области, </w:t>
      </w:r>
    </w:p>
    <w:p w:rsidR="008D7258" w:rsidRDefault="008D7258" w:rsidP="008D725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258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8D7258" w:rsidRDefault="008D7258" w:rsidP="008D72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1.Утвердить </w:t>
      </w:r>
      <w:r w:rsidRPr="008D7258">
        <w:rPr>
          <w:rFonts w:ascii="Times New Roman" w:hAnsi="Times New Roman" w:cs="Times New Roman"/>
          <w:sz w:val="24"/>
          <w:szCs w:val="24"/>
        </w:rPr>
        <w:t>Положение</w:t>
      </w:r>
      <w:r w:rsidRPr="008D7258">
        <w:rPr>
          <w:rFonts w:ascii="Times New Roman" w:hAnsi="Times New Roman" w:cs="Times New Roman"/>
          <w:sz w:val="24"/>
          <w:szCs w:val="24"/>
        </w:rPr>
        <w:t xml:space="preserve"> </w:t>
      </w:r>
      <w:r w:rsidRPr="008D7258">
        <w:rPr>
          <w:rFonts w:ascii="Times New Roman" w:hAnsi="Times New Roman" w:cs="Times New Roman"/>
          <w:sz w:val="24"/>
          <w:szCs w:val="24"/>
        </w:rPr>
        <w:t>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Скалинского сельсовета Колыванского района Новосибирской области, и лицами замещающими муниципальные должности Скалинского сельсовета Колыванского района Новосибирской области, и соблюдения ограничений лицами, замещающими муниципальные должности Скалинского сельсовета Колыванского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, согласно приложения.</w:t>
      </w:r>
    </w:p>
    <w:p w:rsidR="008D7258" w:rsidRDefault="008D7258" w:rsidP="008D72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2.Настоящее решение опубликовать в газете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Скалинский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вестник» и разместить на официальном сайте администрации Скалинского сельсовета Колыванского района Новосибирской области. </w:t>
      </w:r>
    </w:p>
    <w:p w:rsidR="008D7258" w:rsidRDefault="008D7258" w:rsidP="008D725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D7258" w:rsidRDefault="008D7258" w:rsidP="008D7258">
      <w:pPr>
        <w:shd w:val="clear" w:color="auto" w:fill="FFFFFF"/>
        <w:tabs>
          <w:tab w:val="left" w:pos="87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258" w:rsidRPr="008D7258" w:rsidRDefault="008D7258" w:rsidP="008D7258">
      <w:pPr>
        <w:shd w:val="clear" w:color="auto" w:fill="FFFFFF"/>
        <w:tabs>
          <w:tab w:val="left" w:pos="87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2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Скалинского сельсовета </w:t>
      </w:r>
    </w:p>
    <w:p w:rsidR="008D7258" w:rsidRPr="008D7258" w:rsidRDefault="008D7258" w:rsidP="008D7258">
      <w:pPr>
        <w:shd w:val="clear" w:color="auto" w:fill="FFFFFF"/>
        <w:tabs>
          <w:tab w:val="left" w:pos="874"/>
        </w:tabs>
        <w:spacing w:after="0" w:line="240" w:lineRule="auto"/>
        <w:ind w:left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2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Колыванского района Новосибирской области                                           Н.Б. Сурдина</w:t>
      </w:r>
    </w:p>
    <w:p w:rsidR="008D7258" w:rsidRPr="008D7258" w:rsidRDefault="008D7258" w:rsidP="008D7258">
      <w:pPr>
        <w:shd w:val="clear" w:color="auto" w:fill="FFFFFF"/>
        <w:tabs>
          <w:tab w:val="left" w:pos="874"/>
        </w:tabs>
        <w:spacing w:after="0" w:line="240" w:lineRule="auto"/>
        <w:ind w:left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7258" w:rsidRPr="008D7258" w:rsidRDefault="008D7258" w:rsidP="008D72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3DA3" w:rsidRDefault="003A3DA3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DA3" w:rsidRDefault="003A3DA3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DA3" w:rsidRDefault="003A3DA3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DA3" w:rsidRDefault="003A3DA3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DA3" w:rsidRDefault="003A3DA3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DA3" w:rsidRDefault="003A3DA3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DA3" w:rsidRDefault="003A3DA3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DA3" w:rsidRDefault="003A3DA3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3DA3" w:rsidRDefault="003A3DA3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258" w:rsidRDefault="008D7258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258" w:rsidRDefault="008D7258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258" w:rsidRDefault="008D7258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258" w:rsidRDefault="008D7258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258" w:rsidRDefault="008D7258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258" w:rsidRDefault="008D7258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258" w:rsidRPr="008D7258" w:rsidRDefault="008D7258" w:rsidP="008D7258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8"/>
          <w:lang w:eastAsia="ru-RU"/>
        </w:rPr>
        <w:lastRenderedPageBreak/>
        <w:t>Приложение</w:t>
      </w:r>
    </w:p>
    <w:p w:rsidR="008D7258" w:rsidRPr="008D7258" w:rsidRDefault="008D7258" w:rsidP="008D725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8D7258">
        <w:rPr>
          <w:rFonts w:ascii="Times New Roman" w:eastAsia="Calibri" w:hAnsi="Times New Roman" w:cs="Times New Roman"/>
          <w:sz w:val="24"/>
          <w:szCs w:val="28"/>
          <w:lang w:eastAsia="ru-RU"/>
        </w:rPr>
        <w:t>к решению Совета депутатов</w:t>
      </w:r>
    </w:p>
    <w:p w:rsidR="008D7258" w:rsidRPr="008D7258" w:rsidRDefault="008D7258" w:rsidP="008D725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8D7258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Скалинского сельсовета </w:t>
      </w:r>
    </w:p>
    <w:p w:rsidR="008D7258" w:rsidRPr="008D7258" w:rsidRDefault="008D7258" w:rsidP="008D725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8D7258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Колыванского района </w:t>
      </w:r>
    </w:p>
    <w:p w:rsidR="008D7258" w:rsidRPr="008D7258" w:rsidRDefault="008D7258" w:rsidP="008D7258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8"/>
        </w:rPr>
      </w:pPr>
      <w:r w:rsidRPr="008D7258">
        <w:rPr>
          <w:rFonts w:ascii="Times New Roman" w:eastAsia="Calibri" w:hAnsi="Times New Roman" w:cs="Times New Roman"/>
          <w:sz w:val="24"/>
          <w:szCs w:val="28"/>
          <w:lang w:eastAsia="ru-RU"/>
        </w:rPr>
        <w:t>Новосибирской области</w:t>
      </w:r>
    </w:p>
    <w:p w:rsidR="008D7258" w:rsidRPr="008D7258" w:rsidRDefault="008D7258" w:rsidP="008D725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8"/>
          <w:lang w:eastAsia="ru-RU"/>
        </w:rPr>
        <w:t>от __</w:t>
      </w:r>
      <w:proofErr w:type="gramStart"/>
      <w:r>
        <w:rPr>
          <w:rFonts w:ascii="Times New Roman" w:eastAsia="Calibri" w:hAnsi="Times New Roman" w:cs="Times New Roman"/>
          <w:sz w:val="24"/>
          <w:szCs w:val="28"/>
          <w:lang w:eastAsia="ru-RU"/>
        </w:rPr>
        <w:t>_._</w:t>
      </w:r>
      <w:proofErr w:type="gramEnd"/>
      <w:r>
        <w:rPr>
          <w:rFonts w:ascii="Times New Roman" w:eastAsia="Calibri" w:hAnsi="Times New Roman" w:cs="Times New Roman"/>
          <w:sz w:val="24"/>
          <w:szCs w:val="28"/>
          <w:lang w:eastAsia="ru-RU"/>
        </w:rPr>
        <w:t>____.2017</w:t>
      </w:r>
      <w:r w:rsidRPr="008D7258">
        <w:rPr>
          <w:rFonts w:ascii="Times New Roman" w:eastAsia="Calibri" w:hAnsi="Times New Roman" w:cs="Times New Roman"/>
          <w:sz w:val="24"/>
          <w:szCs w:val="28"/>
          <w:lang w:eastAsia="ru-RU"/>
        </w:rPr>
        <w:t>г. № ______</w:t>
      </w:r>
    </w:p>
    <w:p w:rsidR="008D7258" w:rsidRPr="008D7258" w:rsidRDefault="008D7258" w:rsidP="008D72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D7258" w:rsidRDefault="008D7258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78D5" w:rsidRPr="007A3A36" w:rsidRDefault="007A3A36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A36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A3A36" w:rsidRDefault="008D7258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7A3A36" w:rsidRPr="007A3A36">
        <w:rPr>
          <w:rFonts w:ascii="Times New Roman" w:hAnsi="Times New Roman" w:cs="Times New Roman"/>
          <w:b/>
          <w:sz w:val="24"/>
          <w:szCs w:val="24"/>
        </w:rPr>
        <w:t xml:space="preserve">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Скалинского сельсовета Колыванского района Новосибирской области, и лицами замещающими муниципальные должности Скалинского сельсовета Колыванского района Новосибирской области, и соблюдения ограничений лицами, замещающими муниципальные должности Скалинского сельсовета Колыванского района Новосибирской области</w:t>
      </w:r>
    </w:p>
    <w:p w:rsidR="007A3A36" w:rsidRDefault="007A3A36" w:rsidP="007A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A36" w:rsidRDefault="00FC0A33" w:rsidP="007A3A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A3A36">
        <w:rPr>
          <w:rFonts w:ascii="Times New Roman" w:hAnsi="Times New Roman" w:cs="Times New Roman"/>
          <w:sz w:val="24"/>
          <w:szCs w:val="24"/>
        </w:rPr>
        <w:t>Положение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 Скалинского сельсовета Колыванского района Новосибирской области, и лицами, замещающими муниципальные должности Скалинского сельсовета Колыванского района Новосибирской области, и соблюдения ограничений лицами, замещающими муниципальные должности Скалинского сельсовета Колыванского района Новосибирской области (далее – Положение), определяет порядок осуществления проверки:</w:t>
      </w:r>
    </w:p>
    <w:p w:rsidR="009B07E6" w:rsidRDefault="007A3A36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достоверности </w:t>
      </w:r>
      <w:r w:rsidR="009B07E6">
        <w:rPr>
          <w:rFonts w:ascii="Times New Roman" w:hAnsi="Times New Roman" w:cs="Times New Roman"/>
          <w:sz w:val="24"/>
          <w:szCs w:val="24"/>
        </w:rPr>
        <w:t>и полноты сведений о доходах, об имуществе и обязательствах имущественного характера, представленных в соответствии с законодательством Российской Федерации, Новосибирской области и муниципальными нормативными правовыми актами Скалинского сельсовета Колыванского района Новосибирской области гражданами, претендующими на замещение муниципальных должностей Скалинского сельсовета Колыванского района Новосибирской области (далее – граждане, претендующие на замещение муниципальных должностей), на отчетную дату и лицами, замещающими муниципальные должности Скалинского сельсовета Колыванского района Новосибирской области (далее – лица, замещающие муниципальные должности), за отчетный период и за два года, предшествующих отчетному периоду;</w:t>
      </w:r>
    </w:p>
    <w:p w:rsidR="00FC0A33" w:rsidRDefault="009B07E6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2)достоверности и полноты сведений, представленных гражданами, претендующими на замещение муниципальных должностей, при назначении (избрании) на муниципальную должность в соответствии с нормативными правовыми актами Российской Федерации (далее – сведения, представляемые гражданами в соответствии с нормативными </w:t>
      </w:r>
      <w:r w:rsidR="00FC0A33">
        <w:rPr>
          <w:rFonts w:ascii="Times New Roman" w:hAnsi="Times New Roman" w:cs="Times New Roman"/>
          <w:sz w:val="24"/>
          <w:szCs w:val="24"/>
        </w:rPr>
        <w:t>правовыми актами Российской Федерации);</w:t>
      </w:r>
    </w:p>
    <w:p w:rsidR="00FC0A33" w:rsidRDefault="00FC0A33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3)соблюдения лицами, замещающими муниципальные должности, в течение трех лет, предшествующих поступлению информации, явившейся основанием для осуществления проверки, предусмотренной настоящим пунктом, ограничений и запретов, требований о предотвращении или урегулировании конфликта интересов, исполнения ими своих обязанностей в соответствии с законодательством о противодействии коррупции, (далее – установленные ограничения).</w:t>
      </w:r>
    </w:p>
    <w:p w:rsidR="00305F85" w:rsidRDefault="00FC0A33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2.Проверка предусмотренная пунктом 1 настоящего Положения осуществляется должностным лицом, ответственным за работу по профилактике коррупционных и иных правонарушений (далее – уполномоченное должностное лицо) по решению председателя комиссии Скалинского сельсовета Колыванского района Новосибирской области по соблюдению лицами, замещающими муниципальные должности Скалинского сельсовета Колыванского района Новосибирской области, ограничений, запретов и </w:t>
      </w:r>
      <w:r w:rsidR="00305F85">
        <w:rPr>
          <w:rFonts w:ascii="Times New Roman" w:hAnsi="Times New Roman" w:cs="Times New Roman"/>
          <w:sz w:val="24"/>
          <w:szCs w:val="24"/>
        </w:rPr>
        <w:t>исполнению ими обязанностей, установленных Российской Федерацией о противодействии коррупции (далее – Комиссия).</w:t>
      </w:r>
    </w:p>
    <w:p w:rsidR="00305F85" w:rsidRDefault="00305F85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принимается отдельно в отношении каждого гражданина или лица, замещающего муниципальную должность, и оформляется в письменной форме.</w:t>
      </w:r>
    </w:p>
    <w:p w:rsidR="00305F85" w:rsidRDefault="00305F85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Основанием для осуществления проверки, предусмотренной пунктом 1 настоящего Положения, является достаточная информация, представленная в письменном виде в установленном порядке:</w:t>
      </w:r>
    </w:p>
    <w:p w:rsidR="00305F85" w:rsidRDefault="00305F85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1)правоохранительными, иными государственными органами, органами местного самоуправления и их должностными лицами;</w:t>
      </w:r>
    </w:p>
    <w:p w:rsidR="00305F85" w:rsidRDefault="00305F85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2)уполномоченным должностным лицом;</w:t>
      </w:r>
    </w:p>
    <w:p w:rsidR="00305F85" w:rsidRDefault="00305F85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B23C38" w:rsidRDefault="00B23C38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4)Общественной палатой Российской Федерации и Общественной палатой Новосибирской области;</w:t>
      </w:r>
    </w:p>
    <w:p w:rsidR="00B23C38" w:rsidRDefault="00B23C38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5)средствами массовой информации.</w:t>
      </w:r>
    </w:p>
    <w:p w:rsidR="00B23C38" w:rsidRDefault="00B23C38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4.Информация анонимного характера не может служить основанием для проверки.</w:t>
      </w:r>
    </w:p>
    <w:p w:rsidR="00B23C38" w:rsidRDefault="00B23C38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5.Проверка осуществляется в срок, не превышающий 60 дней со дня принятия решения о ее проведении. Срок проверки может быть продлен до 90 дней председателем Комиссии.</w:t>
      </w:r>
    </w:p>
    <w:p w:rsidR="00B23C38" w:rsidRDefault="00B23C38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6.При осуществлении проверки уполномоченное должностное лицо вправе:</w:t>
      </w:r>
    </w:p>
    <w:p w:rsidR="00B23C38" w:rsidRDefault="00B23C38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по согласованию с председателем Комиссии проводить собеседование с гражданином, претендующим на замещение муниципальной должности, или лицом, замещающим муниципальную должность;</w:t>
      </w:r>
    </w:p>
    <w:p w:rsidR="00B23C38" w:rsidRDefault="00B23C38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изучать представленные гражданином, претендующим на замещение муниципальной должности, или лицом, замещающим муниципальную должность, сведения о доходах, об имуществе и обязательствах имущественного характера и дополнительные материалы, которые приобщаются к материалам проверки.</w:t>
      </w:r>
    </w:p>
    <w:p w:rsidR="00B23C38" w:rsidRDefault="00B23C38" w:rsidP="007A3A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получать от гражданина, претендующего на замещение муниципальной должности, или лица, замещающего муниципальную должность, пояснения по представленным им сведениям о доходах, об имуществе и обязательствах имущественного характера и дополнительным материалам;</w:t>
      </w:r>
    </w:p>
    <w:p w:rsidR="00EC1602" w:rsidRDefault="00B23C38" w:rsidP="00EC160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подготавливать для направления в установленном порядке </w:t>
      </w:r>
      <w:r w:rsidR="00EC1602">
        <w:rPr>
          <w:rFonts w:ascii="Times New Roman" w:hAnsi="Times New Roman" w:cs="Times New Roman"/>
          <w:sz w:val="24"/>
          <w:szCs w:val="24"/>
        </w:rPr>
        <w:t xml:space="preserve"> запросы в органы прокуратуры Российской Федерации, иные федеральные государственные органы , государственные органы Новосибирской области,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– государственные органы, органы местного самоуправления, организации) об имеющихся у них сведениях: о доходах, об имуществе и обязательствах имущественного характера гражданина, претендующего на замещение муниципальной должности, или лица, замещающего муниципальную должность, его супруги (супруга) и 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лицом, замещающим муниципальную должность, установленных ограничений;</w:t>
      </w:r>
    </w:p>
    <w:p w:rsidR="00EC1602" w:rsidRDefault="00EC1602" w:rsidP="00EC160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наводить справки у физических лиц и получать от них информацию с их согласия;</w:t>
      </w:r>
    </w:p>
    <w:p w:rsidR="00510423" w:rsidRDefault="00EC1602" w:rsidP="00EC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EC1602">
        <w:rPr>
          <w:rFonts w:ascii="Times New Roman" w:hAnsi="Times New Roman" w:cs="Times New Roman"/>
          <w:sz w:val="24"/>
          <w:szCs w:val="24"/>
        </w:rPr>
        <w:t xml:space="preserve"> 6)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10423">
        <w:rPr>
          <w:rFonts w:ascii="Times New Roman" w:hAnsi="Times New Roman" w:cs="Times New Roman"/>
          <w:sz w:val="24"/>
          <w:szCs w:val="24"/>
        </w:rPr>
        <w:t>осуществлять анализ сведений, представленных гражданином, претендующим на замещение муниципальной должности, или, лицом, замещающим муниципальную должность, в соответствии с законодательством Российской Федерации о противодействии коррупции.</w:t>
      </w:r>
    </w:p>
    <w:p w:rsidR="00510423" w:rsidRDefault="00510423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7.Запросы в федеральные органы исполнительной власти, уполномоченные на осуществление оперативно-розыскной деятельности в соответствии с частью 3 статьи 7 Федерального закона от 12.08.1995 года №144-ФЗ «Об оперативно-розыскной деятельности», а также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в соответствии с федеральным законодательством направляются Губернатором Новосибирской области.</w:t>
      </w:r>
    </w:p>
    <w:p w:rsidR="00DB0D16" w:rsidRDefault="00510423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Уполномоченным должностным лицом осуществляется подготовка проектов указанных запросов, а такте мотивированное ходатайство председателя Комиссии, которые направляются в департамент организации управления и государственной гражданской службы администрации Губернатора Новосибирской области</w:t>
      </w:r>
      <w:r w:rsidR="00DB0D16">
        <w:rPr>
          <w:rFonts w:ascii="Times New Roman" w:hAnsi="Times New Roman" w:cs="Times New Roman"/>
          <w:sz w:val="24"/>
          <w:szCs w:val="24"/>
        </w:rPr>
        <w:t xml:space="preserve"> и Правительства Новосибирской области.</w:t>
      </w:r>
    </w:p>
    <w:p w:rsidR="00DB0D16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проекте запроса о проведении оперативно-розыскных мероприятий, помимо сведений, перечисленных в пункте 8 настоящего Положения, указываются государственные органы и организации, в которые направлялись (направлены) запросы (с изложением краткого содержания запроса), и дается ссылка на соответствующие положения Федерального закона от 12.08.1995 года № 144-ФЗ «Об оперативно-розыскной деятельности».</w:t>
      </w:r>
    </w:p>
    <w:p w:rsidR="00DB0D16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 запросе, предусмотренном в подпункте 4 пункта 6 настоящего Положения, указываются:</w:t>
      </w:r>
    </w:p>
    <w:p w:rsidR="00DB0D16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фамилия, имя, отчество руководителя государственного органа, органа местного самоуправления, организации, в которые направляется запрос;</w:t>
      </w:r>
    </w:p>
    <w:p w:rsidR="00DB0D16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нормативный правовой акт, на основании которого направляется запрос;</w:t>
      </w:r>
    </w:p>
    <w:p w:rsidR="00C76660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фамилия, имя, отчество, дата и место рождения, м</w:t>
      </w:r>
      <w:r w:rsidR="00C76660">
        <w:rPr>
          <w:rFonts w:ascii="Times New Roman" w:hAnsi="Times New Roman" w:cs="Times New Roman"/>
          <w:sz w:val="24"/>
          <w:szCs w:val="24"/>
        </w:rPr>
        <w:t>есто рождения, место регистрации, жительства  и (или) пребывания, должность и место работы (службы), вид и реквизиты документа, удостоверяющего личность, гражданина, претендующего на замещение муниципальной должности, или лица, замещающего муниципальную должность, его супруги (супруга) 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федеральным и областным законодательством, полнота и достоверность, которых проверяются, либо, лица, замещающего муниципальную должность, в отношении которого имеются сведения о несоблюдении им установленных ограничений;</w:t>
      </w:r>
    </w:p>
    <w:p w:rsidR="00C76660" w:rsidRDefault="00C76660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содержание и объем сведений, подлежащих проверке;</w:t>
      </w:r>
    </w:p>
    <w:p w:rsidR="00C76660" w:rsidRDefault="00C76660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срок представления запрашиваемых сведений;</w:t>
      </w:r>
    </w:p>
    <w:p w:rsidR="00C76660" w:rsidRDefault="00C76660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фамилия, инициалы, и номер телефона, подготовившего запрос;</w:t>
      </w:r>
    </w:p>
    <w:p w:rsidR="00B16850" w:rsidRDefault="00C76660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B16850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 (в случае направления запроса в налоговые органы Российской Федерации);</w:t>
      </w:r>
    </w:p>
    <w:p w:rsidR="00B16850" w:rsidRDefault="00B16850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другие необходимые сведения.</w:t>
      </w:r>
    </w:p>
    <w:p w:rsidR="00B16850" w:rsidRDefault="00B16850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Уполномоченное должностное лицо обеспечивает:</w:t>
      </w:r>
    </w:p>
    <w:p w:rsidR="00B16850" w:rsidRDefault="00B16850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уведомление в письменной форме гражданина, претендующего на замещение муниципальной должности, или лица, замещающего муниципальную должность, о начале в отношении его проверки – в течение  двух рабочих дней со дня получения соответствующего решения.</w:t>
      </w:r>
    </w:p>
    <w:p w:rsidR="00B16850" w:rsidRDefault="00B16850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проведение в случае обращения гражданина, претендующего на замещение муниципальной должности, или лица, замещающего муниципальную должность, беседы с ними, в ходе которой  они должны быть проинформированы о том, какие сведения, представленные ими в соответствии с настоящим положением, и соблюдение каких установленных ограничений подлежат проверке, - в течение семи рабочих дней со дня получения указанного обращения, а при наличии уважительной причины – в срок, согласованный с обратившимся лицом.</w:t>
      </w:r>
    </w:p>
    <w:p w:rsidR="00B16850" w:rsidRDefault="00B16850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При наличии проверки уполномоченное должностное лицо обязано ознакомить с результатами проверки лицо, в отношении которого проводилась проверка, с соблюдением законодательства Российской Федерации о государственной тайне.</w:t>
      </w:r>
    </w:p>
    <w:p w:rsidR="00AF29C9" w:rsidRDefault="00B16850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Лицо, в </w:t>
      </w:r>
      <w:r w:rsidR="00AF29C9">
        <w:rPr>
          <w:rFonts w:ascii="Times New Roman" w:hAnsi="Times New Roman" w:cs="Times New Roman"/>
          <w:sz w:val="24"/>
          <w:szCs w:val="24"/>
        </w:rPr>
        <w:t>отношении которого назначена проверка, вправе:</w:t>
      </w:r>
    </w:p>
    <w:p w:rsidR="00A3362C" w:rsidRDefault="00AF29C9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давать пояснения в письменной форме: в ходе проверки; по </w:t>
      </w:r>
      <w:r w:rsidR="00A3362C">
        <w:rPr>
          <w:rFonts w:ascii="Times New Roman" w:hAnsi="Times New Roman" w:cs="Times New Roman"/>
          <w:sz w:val="24"/>
          <w:szCs w:val="24"/>
        </w:rPr>
        <w:t>вопросам, указанным в подпункте 2 пункта 9 настоящего Положения; по результатам проверки;</w:t>
      </w:r>
    </w:p>
    <w:p w:rsidR="00A3362C" w:rsidRDefault="00A3362C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представлять дополнительные материалы и давать по ним пояснения в письменной форме;</w:t>
      </w:r>
    </w:p>
    <w:p w:rsidR="00A3362C" w:rsidRDefault="00A3362C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обращаться к должностному лицу с подлежащим удовлетворению ходатайством о проведении с ним беседы по вопросам, указанным в подпункте 2 пункта 9 настоящего Положения.</w:t>
      </w:r>
    </w:p>
    <w:p w:rsidR="00A3362C" w:rsidRDefault="00A3362C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Пояснения, указанные в пункте 11 настоящего Положения, приобщаются к материалам проверки.</w:t>
      </w:r>
    </w:p>
    <w:p w:rsidR="00E52524" w:rsidRDefault="00A3362C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На период проведения проверки лицо, </w:t>
      </w:r>
      <w:r w:rsidR="00E52524">
        <w:rPr>
          <w:rFonts w:ascii="Times New Roman" w:hAnsi="Times New Roman" w:cs="Times New Roman"/>
          <w:sz w:val="24"/>
          <w:szCs w:val="24"/>
        </w:rPr>
        <w:t>замещающее муниципальную должность на постоянной основе, может быть отстранено от замещаемой должности на срок, не превышающий 60 дней со дня принятия решения о ее проведении.</w:t>
      </w:r>
    </w:p>
    <w:p w:rsidR="00E52524" w:rsidRDefault="00E52524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Указанный срок может быть продлен до 90 дней председателем Комиссии.</w:t>
      </w:r>
    </w:p>
    <w:p w:rsidR="00E52524" w:rsidRDefault="00E52524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отстранения лица, замещающего муниципальную должность, от замещаемой должности денежное содержание по замещаемой им должности сохраняется.</w:t>
      </w:r>
    </w:p>
    <w:p w:rsidR="00E52524" w:rsidRDefault="00E52524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Уполномоченное должностное лицо представляет доклад председателю Комиссии о результатах проверки. В докладе должно содержаться одно из следующих предложений:</w:t>
      </w:r>
    </w:p>
    <w:p w:rsidR="00E52524" w:rsidRDefault="00E52524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 назначении (избрании) гражданина на муниципальную должность;</w:t>
      </w:r>
    </w:p>
    <w:p w:rsidR="00E52524" w:rsidRDefault="00E52524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 отказе гражданину в назначении (избрании) на муниципальную должность;</w:t>
      </w:r>
    </w:p>
    <w:p w:rsidR="00E52524" w:rsidRDefault="00E52524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 отсутствии оснований для применения к лицу, замещаемую муниципальную должность, мер юридической ответственности;</w:t>
      </w:r>
    </w:p>
    <w:p w:rsidR="00E52524" w:rsidRDefault="00E52524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 применении к лицу, замещающему муниципальную должность, меры юридической ответственности;</w:t>
      </w:r>
    </w:p>
    <w:p w:rsidR="00E52524" w:rsidRDefault="00E52524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о представлении материалов 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Комиссию .</w:t>
      </w:r>
      <w:proofErr w:type="gramEnd"/>
    </w:p>
    <w:p w:rsidR="00E52524" w:rsidRDefault="00E52524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15. Председатель Комиссии информирует о результатах проверки органы местного самоуправления, муниципальные органы, в компетенцию которых входит назначение (избрание) на соответствующую муниципальную должность.</w:t>
      </w:r>
    </w:p>
    <w:p w:rsidR="0095552E" w:rsidRDefault="0095552E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Глава Скалинского сельсовета Колыванского района Новосибирской области, органы местного самоуправления, муниципальные органы, в компетенцию которых входит назначение (избрание) на соответствующую муниципальную должность, рассмотрев доклад и соответствующее предложение, указанные в пункте 14 настоящего Положения, принимают одно из следующих решений:</w:t>
      </w:r>
    </w:p>
    <w:p w:rsidR="0095552E" w:rsidRDefault="0095552E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назначить (избрать) гражданина на муниципальную должность;</w:t>
      </w:r>
    </w:p>
    <w:p w:rsidR="0095552E" w:rsidRDefault="0095552E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отказать гражданину в назначении (избрании) на муниципальную должность;</w:t>
      </w:r>
    </w:p>
    <w:p w:rsidR="0095552E" w:rsidRDefault="0095552E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применить к лицу, замещающему муниципальную должность, меры юридической ответственности;</w:t>
      </w:r>
    </w:p>
    <w:p w:rsidR="00E52524" w:rsidRDefault="0095552E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представить материалы проверки в Комиссию.</w:t>
      </w:r>
    </w:p>
    <w:p w:rsidR="003A3DA3" w:rsidRDefault="0095552E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Сведения о результатах проверки с письменного согласия председателя Комиссии предоставляются уполномоченным должностным лицом с одновременным уведомлением об этом гражданина, претендующего на замещение муниципальной должности, или лица, замещающего муниципальную должность, в отношении </w:t>
      </w:r>
      <w:r w:rsidR="003A3DA3">
        <w:rPr>
          <w:rFonts w:ascii="Times New Roman" w:hAnsi="Times New Roman" w:cs="Times New Roman"/>
          <w:sz w:val="24"/>
          <w:szCs w:val="24"/>
        </w:rPr>
        <w:t>которых проводилась проверка, правоохранительным, иным государственным органам, органам местного самоуправления и их должностным лицам,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Общественной палате Российской Федерации и Общественной палате Новосибирской области,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3A3DA3" w:rsidRDefault="003A3DA3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3A3DA3" w:rsidRDefault="003A3DA3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Материалы проверки хранятся в течение трех лет со дня ее окончания, после чего передаются в архив.</w:t>
      </w:r>
    </w:p>
    <w:p w:rsidR="0095552E" w:rsidRDefault="003A3DA3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16850" w:rsidRDefault="00E52524" w:rsidP="00A336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3362C">
        <w:rPr>
          <w:rFonts w:ascii="Times New Roman" w:hAnsi="Times New Roman" w:cs="Times New Roman"/>
          <w:sz w:val="24"/>
          <w:szCs w:val="24"/>
        </w:rPr>
        <w:t xml:space="preserve">  </w:t>
      </w:r>
      <w:r w:rsidR="00B1685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B0D16" w:rsidRDefault="00C76660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B0D1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B0D16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D16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D16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D16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D16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D16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D16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0D16" w:rsidRDefault="00DB0D16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3A36" w:rsidRPr="00EC1602" w:rsidRDefault="00510423" w:rsidP="005104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C1602" w:rsidRPr="00EC1602">
        <w:rPr>
          <w:rFonts w:ascii="Times New Roman" w:hAnsi="Times New Roman" w:cs="Times New Roman"/>
          <w:sz w:val="24"/>
          <w:szCs w:val="24"/>
        </w:rPr>
        <w:t xml:space="preserve">     </w:t>
      </w:r>
      <w:r w:rsidR="00B23C38" w:rsidRPr="00EC1602">
        <w:rPr>
          <w:rFonts w:ascii="Times New Roman" w:hAnsi="Times New Roman" w:cs="Times New Roman"/>
          <w:sz w:val="24"/>
          <w:szCs w:val="24"/>
        </w:rPr>
        <w:t xml:space="preserve"> </w:t>
      </w:r>
      <w:r w:rsidR="00305F85" w:rsidRPr="00EC1602">
        <w:rPr>
          <w:rFonts w:ascii="Times New Roman" w:hAnsi="Times New Roman" w:cs="Times New Roman"/>
          <w:sz w:val="24"/>
          <w:szCs w:val="24"/>
        </w:rPr>
        <w:t xml:space="preserve">  </w:t>
      </w:r>
      <w:r w:rsidR="009B07E6" w:rsidRPr="00EC1602">
        <w:rPr>
          <w:rFonts w:ascii="Times New Roman" w:hAnsi="Times New Roman" w:cs="Times New Roman"/>
          <w:sz w:val="24"/>
          <w:szCs w:val="24"/>
        </w:rPr>
        <w:t xml:space="preserve">     </w:t>
      </w:r>
      <w:r w:rsidR="007A3A36" w:rsidRPr="00EC1602">
        <w:rPr>
          <w:rFonts w:ascii="Times New Roman" w:hAnsi="Times New Roman" w:cs="Times New Roman"/>
          <w:sz w:val="24"/>
          <w:szCs w:val="24"/>
        </w:rPr>
        <w:t xml:space="preserve">  </w:t>
      </w:r>
      <w:r w:rsidR="007A3A36" w:rsidRPr="00EC16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7A3A36" w:rsidRPr="00EC1602" w:rsidSect="007A3A3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475E0"/>
    <w:multiLevelType w:val="hybridMultilevel"/>
    <w:tmpl w:val="C250F080"/>
    <w:lvl w:ilvl="0" w:tplc="BF3875F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1DA6295"/>
    <w:multiLevelType w:val="hybridMultilevel"/>
    <w:tmpl w:val="6E0C1E82"/>
    <w:lvl w:ilvl="0" w:tplc="E65035B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6F42984"/>
    <w:multiLevelType w:val="hybridMultilevel"/>
    <w:tmpl w:val="209EB5C6"/>
    <w:lvl w:ilvl="0" w:tplc="0D76D5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A36"/>
    <w:rsid w:val="002178D5"/>
    <w:rsid w:val="00305F85"/>
    <w:rsid w:val="003A3DA3"/>
    <w:rsid w:val="00510423"/>
    <w:rsid w:val="007A3A36"/>
    <w:rsid w:val="008D7258"/>
    <w:rsid w:val="0095552E"/>
    <w:rsid w:val="009B07E6"/>
    <w:rsid w:val="00A3362C"/>
    <w:rsid w:val="00AF29C9"/>
    <w:rsid w:val="00B16850"/>
    <w:rsid w:val="00B23C38"/>
    <w:rsid w:val="00C76660"/>
    <w:rsid w:val="00DB0D16"/>
    <w:rsid w:val="00E52524"/>
    <w:rsid w:val="00EC1602"/>
    <w:rsid w:val="00FC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5BE22"/>
  <w15:chartTrackingRefBased/>
  <w15:docId w15:val="{7BABA5D9-B93B-4D2B-A50D-233DC012F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A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2321</Words>
  <Characters>13235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2017-10-30T04:17:00Z</dcterms:created>
  <dcterms:modified xsi:type="dcterms:W3CDTF">2017-10-30T07:19:00Z</dcterms:modified>
</cp:coreProperties>
</file>